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 xml:space="preserve">附件6：            </w:t>
      </w:r>
    </w:p>
    <w:p>
      <w:pPr>
        <w:autoSpaceDE w:val="0"/>
        <w:autoSpaceDN w:val="0"/>
        <w:adjustRightInd w:val="0"/>
        <w:spacing w:before="240" w:after="24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江苏师范大学实习教学日历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98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268" w:type="dxa"/>
            <w:gridSpan w:val="2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实习单位</w:t>
            </w: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268" w:type="dxa"/>
            <w:gridSpan w:val="2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   年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ind w:firstLine="117" w:firstLineChars="4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040" w:type="dxa"/>
          </w:tcPr>
          <w:p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spacing w:line="52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C216E2-0176-4667-8DC6-E9F5E088B89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53CFB5F0-24C6-436D-B521-F4B5212090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D5B739F-C91A-4857-81BA-CB0717DADB1E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F0274E9"/>
    <w:rsid w:val="2E5812FF"/>
    <w:rsid w:val="484F43A8"/>
    <w:rsid w:val="69CB0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3170</Words>
  <Characters>3243</Characters>
  <Lines>30</Lines>
  <Paragraphs>8</Paragraphs>
  <TotalTime>0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